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5A" w:rsidRPr="004B279D" w:rsidRDefault="001B779C" w:rsidP="001B779C">
      <w:pPr>
        <w:pStyle w:val="NoSpacing"/>
        <w:jc w:val="center"/>
        <w:rPr>
          <w:b/>
          <w:sz w:val="40"/>
          <w:szCs w:val="40"/>
          <w:u w:val="single"/>
        </w:rPr>
      </w:pPr>
      <w:r w:rsidRPr="004B279D">
        <w:rPr>
          <w:b/>
          <w:sz w:val="40"/>
          <w:szCs w:val="40"/>
          <w:u w:val="single"/>
        </w:rPr>
        <w:t>Questionnaire for patients with suspected UTI</w:t>
      </w:r>
    </w:p>
    <w:p w:rsidR="001B779C" w:rsidRPr="00310E10" w:rsidRDefault="001B779C" w:rsidP="001B779C">
      <w:pPr>
        <w:pStyle w:val="NoSpacing"/>
        <w:jc w:val="center"/>
        <w:rPr>
          <w:b/>
          <w:sz w:val="28"/>
          <w:szCs w:val="28"/>
          <w:u w:val="single"/>
        </w:rPr>
      </w:pPr>
    </w:p>
    <w:p w:rsidR="001B779C" w:rsidRPr="00310E10" w:rsidRDefault="001B779C" w:rsidP="001B779C">
      <w:pPr>
        <w:pStyle w:val="NoSpacing"/>
        <w:rPr>
          <w:sz w:val="28"/>
          <w:szCs w:val="28"/>
        </w:rPr>
      </w:pPr>
      <w:r w:rsidRPr="00310E10">
        <w:rPr>
          <w:sz w:val="28"/>
          <w:szCs w:val="28"/>
        </w:rPr>
        <w:t>In order for your sample to be processed quickly and efficiently please complete this form fully and hand</w:t>
      </w:r>
      <w:r w:rsidR="00310E10">
        <w:rPr>
          <w:sz w:val="28"/>
          <w:szCs w:val="28"/>
        </w:rPr>
        <w:t xml:space="preserve"> it</w:t>
      </w:r>
      <w:r w:rsidRPr="00310E10">
        <w:rPr>
          <w:sz w:val="28"/>
          <w:szCs w:val="28"/>
        </w:rPr>
        <w:t xml:space="preserve"> in to Reception</w:t>
      </w:r>
      <w:r w:rsidR="00310E10">
        <w:rPr>
          <w:sz w:val="28"/>
          <w:szCs w:val="28"/>
        </w:rPr>
        <w:t>,</w:t>
      </w:r>
      <w:r w:rsidRPr="00310E10">
        <w:rPr>
          <w:sz w:val="28"/>
          <w:szCs w:val="28"/>
        </w:rPr>
        <w:t xml:space="preserve"> or </w:t>
      </w:r>
      <w:r w:rsidR="00310E10">
        <w:rPr>
          <w:sz w:val="28"/>
          <w:szCs w:val="28"/>
        </w:rPr>
        <w:t xml:space="preserve">give to a </w:t>
      </w:r>
      <w:r w:rsidRPr="00310E10">
        <w:rPr>
          <w:sz w:val="28"/>
          <w:szCs w:val="28"/>
        </w:rPr>
        <w:t>clinician with your urine sample.</w:t>
      </w:r>
    </w:p>
    <w:p w:rsidR="001B779C" w:rsidRPr="00310E10" w:rsidRDefault="001B779C" w:rsidP="001B779C">
      <w:pPr>
        <w:pStyle w:val="NoSpacing"/>
        <w:rPr>
          <w:sz w:val="28"/>
          <w:szCs w:val="28"/>
        </w:rPr>
      </w:pPr>
      <w:r w:rsidRPr="00310E10">
        <w:rPr>
          <w:sz w:val="28"/>
          <w:szCs w:val="28"/>
        </w:rPr>
        <w:t>The sample handed in should be a mid-stream</w:t>
      </w:r>
      <w:r w:rsidR="00310E10">
        <w:rPr>
          <w:sz w:val="28"/>
          <w:szCs w:val="28"/>
        </w:rPr>
        <w:t xml:space="preserve"> urine </w:t>
      </w:r>
      <w:r w:rsidRPr="00310E10">
        <w:rPr>
          <w:sz w:val="28"/>
          <w:szCs w:val="28"/>
        </w:rPr>
        <w:t>sample and not contaminated with other bodily fluids.</w:t>
      </w:r>
    </w:p>
    <w:p w:rsidR="001B779C" w:rsidRPr="00310E10" w:rsidRDefault="001B779C" w:rsidP="001B779C">
      <w:pPr>
        <w:pStyle w:val="NoSpacing"/>
        <w:rPr>
          <w:sz w:val="28"/>
          <w:szCs w:val="28"/>
        </w:rPr>
      </w:pPr>
      <w:r w:rsidRPr="00310E10">
        <w:rPr>
          <w:sz w:val="28"/>
          <w:szCs w:val="28"/>
        </w:rPr>
        <w:t>If you do not have the sterile sample pot used by the surgery you will have to decant the sample into the appropriate</w:t>
      </w:r>
      <w:r w:rsidR="00310E10">
        <w:rPr>
          <w:sz w:val="28"/>
          <w:szCs w:val="28"/>
        </w:rPr>
        <w:t xml:space="preserve"> container, </w:t>
      </w:r>
      <w:r w:rsidRPr="00310E10">
        <w:rPr>
          <w:sz w:val="28"/>
          <w:szCs w:val="28"/>
        </w:rPr>
        <w:t>which you can obtain</w:t>
      </w:r>
      <w:r w:rsidR="00310E10">
        <w:rPr>
          <w:sz w:val="28"/>
          <w:szCs w:val="28"/>
        </w:rPr>
        <w:t xml:space="preserve"> from</w:t>
      </w:r>
      <w:r w:rsidRPr="00310E10">
        <w:rPr>
          <w:sz w:val="28"/>
          <w:szCs w:val="28"/>
        </w:rPr>
        <w:t xml:space="preserve"> reception. PLEASE DO NOT DO THIS IN RECEPTION, USE THE PATIENT WC.</w:t>
      </w:r>
    </w:p>
    <w:p w:rsidR="001B779C" w:rsidRPr="00310E10" w:rsidRDefault="001B779C" w:rsidP="001B779C">
      <w:pPr>
        <w:pStyle w:val="NoSpacing"/>
        <w:rPr>
          <w:sz w:val="28"/>
          <w:szCs w:val="28"/>
        </w:rPr>
      </w:pPr>
    </w:p>
    <w:p w:rsidR="00310E10" w:rsidRPr="00310E10" w:rsidRDefault="00310E10" w:rsidP="00310E10">
      <w:pPr>
        <w:pStyle w:val="NoSpacing"/>
        <w:rPr>
          <w:sz w:val="28"/>
          <w:szCs w:val="28"/>
        </w:rPr>
      </w:pPr>
      <w:r w:rsidRPr="00310E10">
        <w:rPr>
          <w:sz w:val="28"/>
          <w:szCs w:val="28"/>
        </w:rPr>
        <w:t xml:space="preserve">Full </w:t>
      </w:r>
      <w:r w:rsidR="001B779C" w:rsidRPr="00310E10">
        <w:rPr>
          <w:sz w:val="28"/>
          <w:szCs w:val="28"/>
        </w:rPr>
        <w:t>Name</w:t>
      </w:r>
      <w:proofErr w:type="gramStart"/>
      <w:r w:rsidR="001B779C" w:rsidRPr="00310E10">
        <w:rPr>
          <w:sz w:val="28"/>
          <w:szCs w:val="28"/>
        </w:rPr>
        <w:t>:………………………………</w:t>
      </w:r>
      <w:r>
        <w:rPr>
          <w:sz w:val="28"/>
          <w:szCs w:val="28"/>
        </w:rPr>
        <w:t>…………………………………</w:t>
      </w:r>
      <w:proofErr w:type="gramEnd"/>
      <w:r>
        <w:rPr>
          <w:sz w:val="28"/>
          <w:szCs w:val="28"/>
        </w:rPr>
        <w:t xml:space="preserve">.Date of birth:    /    / </w:t>
      </w:r>
    </w:p>
    <w:p w:rsidR="00310E10" w:rsidRDefault="00310E10" w:rsidP="001B779C">
      <w:pPr>
        <w:pStyle w:val="NoSpacing"/>
        <w:rPr>
          <w:sz w:val="28"/>
          <w:szCs w:val="28"/>
        </w:rPr>
      </w:pPr>
    </w:p>
    <w:p w:rsidR="00310E10" w:rsidRDefault="00310E10" w:rsidP="001B779C">
      <w:pPr>
        <w:pStyle w:val="NoSpacing"/>
        <w:rPr>
          <w:sz w:val="28"/>
          <w:szCs w:val="28"/>
        </w:rPr>
      </w:pPr>
      <w:bookmarkStart w:id="0" w:name="_GoBack"/>
      <w:bookmarkEnd w:id="0"/>
    </w:p>
    <w:p w:rsidR="001B779C" w:rsidRPr="00310E10" w:rsidRDefault="00310E10" w:rsidP="001B779C">
      <w:pPr>
        <w:pStyle w:val="NoSpacing"/>
        <w:rPr>
          <w:sz w:val="28"/>
          <w:szCs w:val="28"/>
        </w:rPr>
      </w:pPr>
      <w:r>
        <w:rPr>
          <w:sz w:val="28"/>
          <w:szCs w:val="28"/>
        </w:rPr>
        <w:t xml:space="preserve">Date and time of </w:t>
      </w:r>
      <w:r w:rsidRPr="00310E10">
        <w:rPr>
          <w:sz w:val="28"/>
          <w:szCs w:val="28"/>
        </w:rPr>
        <w:t>sample</w:t>
      </w:r>
      <w:proofErr w:type="gramStart"/>
      <w:r w:rsidRPr="00310E10">
        <w:rPr>
          <w:sz w:val="28"/>
          <w:szCs w:val="28"/>
        </w:rPr>
        <w:t>:……………………………………………….</w:t>
      </w:r>
      <w:proofErr w:type="gramEnd"/>
    </w:p>
    <w:p w:rsidR="001B779C" w:rsidRPr="00310E10" w:rsidRDefault="001B779C" w:rsidP="001B779C">
      <w:pPr>
        <w:pStyle w:val="NoSpacing"/>
        <w:rPr>
          <w:sz w:val="28"/>
          <w:szCs w:val="28"/>
        </w:rPr>
      </w:pPr>
    </w:p>
    <w:p w:rsidR="001B779C" w:rsidRPr="00310E10" w:rsidRDefault="001B779C" w:rsidP="001B779C">
      <w:pPr>
        <w:pStyle w:val="NoSpacing"/>
        <w:rPr>
          <w:sz w:val="28"/>
          <w:szCs w:val="28"/>
        </w:rPr>
      </w:pPr>
      <w:r w:rsidRPr="00310E10">
        <w:rPr>
          <w:sz w:val="28"/>
          <w:szCs w:val="28"/>
        </w:rPr>
        <w:t>Contact telephone number</w:t>
      </w:r>
      <w:proofErr w:type="gramStart"/>
      <w:r w:rsidRPr="00310E10">
        <w:rPr>
          <w:sz w:val="28"/>
          <w:szCs w:val="28"/>
        </w:rPr>
        <w:t>:……………………………………………………………</w:t>
      </w:r>
      <w:proofErr w:type="gramEnd"/>
    </w:p>
    <w:p w:rsidR="001B779C" w:rsidRPr="00310E10" w:rsidRDefault="001B779C" w:rsidP="001B779C">
      <w:pPr>
        <w:pStyle w:val="NoSpacing"/>
        <w:rPr>
          <w:sz w:val="28"/>
          <w:szCs w:val="28"/>
        </w:rPr>
      </w:pPr>
    </w:p>
    <w:p w:rsidR="001B779C" w:rsidRPr="00310E10" w:rsidRDefault="001B779C" w:rsidP="001B779C">
      <w:pPr>
        <w:pStyle w:val="NoSpacing"/>
        <w:rPr>
          <w:sz w:val="28"/>
          <w:szCs w:val="28"/>
        </w:rPr>
      </w:pPr>
      <w:r w:rsidRPr="00310E10">
        <w:rPr>
          <w:sz w:val="28"/>
          <w:szCs w:val="28"/>
        </w:rPr>
        <w:t>Do you have any of the following symptoms? (</w:t>
      </w:r>
      <w:proofErr w:type="gramStart"/>
      <w:r w:rsidRPr="00310E10">
        <w:rPr>
          <w:sz w:val="28"/>
          <w:szCs w:val="28"/>
        </w:rPr>
        <w:t>please</w:t>
      </w:r>
      <w:proofErr w:type="gramEnd"/>
      <w:r w:rsidRPr="00310E10">
        <w:rPr>
          <w:sz w:val="28"/>
          <w:szCs w:val="28"/>
        </w:rPr>
        <w:t xml:space="preserve"> tick)</w:t>
      </w:r>
    </w:p>
    <w:p w:rsidR="001B779C" w:rsidRPr="00310E10" w:rsidRDefault="001B779C" w:rsidP="001B779C">
      <w:pPr>
        <w:pStyle w:val="NoSpacing"/>
        <w:rPr>
          <w:sz w:val="28"/>
          <w:szCs w:val="28"/>
        </w:rPr>
      </w:pPr>
    </w:p>
    <w:tbl>
      <w:tblPr>
        <w:tblStyle w:val="TableGrid"/>
        <w:tblW w:w="0" w:type="auto"/>
        <w:tblLook w:val="04A0" w:firstRow="1" w:lastRow="0" w:firstColumn="1" w:lastColumn="0" w:noHBand="0" w:noVBand="1"/>
      </w:tblPr>
      <w:tblGrid>
        <w:gridCol w:w="4581"/>
        <w:gridCol w:w="222"/>
        <w:gridCol w:w="5657"/>
        <w:gridCol w:w="222"/>
      </w:tblGrid>
      <w:tr w:rsidR="001B779C" w:rsidRPr="00310E10" w:rsidTr="001B779C">
        <w:tc>
          <w:tcPr>
            <w:tcW w:w="0" w:type="auto"/>
          </w:tcPr>
          <w:p w:rsidR="001B779C" w:rsidRPr="00310E10" w:rsidRDefault="001B779C" w:rsidP="001B779C">
            <w:pPr>
              <w:pStyle w:val="NoSpacing"/>
              <w:rPr>
                <w:sz w:val="28"/>
                <w:szCs w:val="28"/>
              </w:rPr>
            </w:pPr>
            <w:r w:rsidRPr="00310E10">
              <w:rPr>
                <w:sz w:val="28"/>
                <w:szCs w:val="28"/>
              </w:rPr>
              <w:t>Burning/pain/discomfort on passing urine</w:t>
            </w:r>
          </w:p>
        </w:tc>
        <w:tc>
          <w:tcPr>
            <w:tcW w:w="0" w:type="auto"/>
          </w:tcPr>
          <w:p w:rsidR="001B779C" w:rsidRPr="00310E10" w:rsidRDefault="001B779C" w:rsidP="001B779C">
            <w:pPr>
              <w:pStyle w:val="NoSpacing"/>
              <w:rPr>
                <w:sz w:val="28"/>
                <w:szCs w:val="28"/>
              </w:rPr>
            </w:pPr>
          </w:p>
        </w:tc>
        <w:tc>
          <w:tcPr>
            <w:tcW w:w="0" w:type="auto"/>
          </w:tcPr>
          <w:p w:rsidR="001B779C" w:rsidRPr="00310E10" w:rsidRDefault="001B779C" w:rsidP="001B779C">
            <w:pPr>
              <w:pStyle w:val="NoSpacing"/>
              <w:rPr>
                <w:sz w:val="28"/>
                <w:szCs w:val="28"/>
              </w:rPr>
            </w:pPr>
            <w:r w:rsidRPr="00310E10">
              <w:rPr>
                <w:sz w:val="28"/>
                <w:szCs w:val="28"/>
              </w:rPr>
              <w:t>Increased frequency (need to go to the toilet more often)</w:t>
            </w:r>
          </w:p>
        </w:tc>
        <w:tc>
          <w:tcPr>
            <w:tcW w:w="0" w:type="auto"/>
          </w:tcPr>
          <w:p w:rsidR="001B779C" w:rsidRPr="00310E10" w:rsidRDefault="001B779C" w:rsidP="001B779C">
            <w:pPr>
              <w:pStyle w:val="NoSpacing"/>
              <w:rPr>
                <w:sz w:val="28"/>
                <w:szCs w:val="28"/>
              </w:rPr>
            </w:pPr>
          </w:p>
        </w:tc>
      </w:tr>
      <w:tr w:rsidR="001B779C" w:rsidRPr="00310E10" w:rsidTr="001B779C">
        <w:tc>
          <w:tcPr>
            <w:tcW w:w="0" w:type="auto"/>
          </w:tcPr>
          <w:p w:rsidR="001B779C" w:rsidRPr="00310E10" w:rsidRDefault="001B779C" w:rsidP="001B779C">
            <w:pPr>
              <w:pStyle w:val="NoSpacing"/>
              <w:rPr>
                <w:sz w:val="28"/>
                <w:szCs w:val="28"/>
              </w:rPr>
            </w:pPr>
            <w:r w:rsidRPr="00310E10">
              <w:rPr>
                <w:sz w:val="28"/>
                <w:szCs w:val="28"/>
              </w:rPr>
              <w:t>Fever (feeling hot and cold)</w:t>
            </w:r>
          </w:p>
        </w:tc>
        <w:tc>
          <w:tcPr>
            <w:tcW w:w="0" w:type="auto"/>
          </w:tcPr>
          <w:p w:rsidR="001B779C" w:rsidRPr="00310E10" w:rsidRDefault="001B779C" w:rsidP="001B779C">
            <w:pPr>
              <w:pStyle w:val="NoSpacing"/>
              <w:rPr>
                <w:sz w:val="28"/>
                <w:szCs w:val="28"/>
              </w:rPr>
            </w:pPr>
          </w:p>
        </w:tc>
        <w:tc>
          <w:tcPr>
            <w:tcW w:w="0" w:type="auto"/>
          </w:tcPr>
          <w:p w:rsidR="001B779C" w:rsidRPr="00310E10" w:rsidRDefault="001B779C" w:rsidP="001B779C">
            <w:pPr>
              <w:pStyle w:val="NoSpacing"/>
              <w:rPr>
                <w:sz w:val="28"/>
                <w:szCs w:val="28"/>
              </w:rPr>
            </w:pPr>
            <w:r w:rsidRPr="00310E10">
              <w:rPr>
                <w:sz w:val="28"/>
                <w:szCs w:val="28"/>
              </w:rPr>
              <w:t>Being unable to pass urine</w:t>
            </w:r>
          </w:p>
        </w:tc>
        <w:tc>
          <w:tcPr>
            <w:tcW w:w="0" w:type="auto"/>
          </w:tcPr>
          <w:p w:rsidR="001B779C" w:rsidRPr="00310E10" w:rsidRDefault="001B779C" w:rsidP="001B779C">
            <w:pPr>
              <w:pStyle w:val="NoSpacing"/>
              <w:rPr>
                <w:sz w:val="28"/>
                <w:szCs w:val="28"/>
              </w:rPr>
            </w:pPr>
          </w:p>
        </w:tc>
      </w:tr>
      <w:tr w:rsidR="001B779C" w:rsidRPr="00310E10" w:rsidTr="001B779C">
        <w:tc>
          <w:tcPr>
            <w:tcW w:w="0" w:type="auto"/>
          </w:tcPr>
          <w:p w:rsidR="001B779C" w:rsidRPr="00310E10" w:rsidRDefault="001B779C" w:rsidP="001B779C">
            <w:pPr>
              <w:pStyle w:val="NoSpacing"/>
              <w:rPr>
                <w:sz w:val="28"/>
                <w:szCs w:val="28"/>
              </w:rPr>
            </w:pPr>
            <w:r w:rsidRPr="00310E10">
              <w:rPr>
                <w:sz w:val="28"/>
                <w:szCs w:val="28"/>
              </w:rPr>
              <w:t>Blood in urine</w:t>
            </w:r>
          </w:p>
        </w:tc>
        <w:tc>
          <w:tcPr>
            <w:tcW w:w="0" w:type="auto"/>
          </w:tcPr>
          <w:p w:rsidR="001B779C" w:rsidRPr="00310E10" w:rsidRDefault="001B779C" w:rsidP="001B779C">
            <w:pPr>
              <w:pStyle w:val="NoSpacing"/>
              <w:rPr>
                <w:sz w:val="28"/>
                <w:szCs w:val="28"/>
              </w:rPr>
            </w:pPr>
          </w:p>
        </w:tc>
        <w:tc>
          <w:tcPr>
            <w:tcW w:w="0" w:type="auto"/>
          </w:tcPr>
          <w:p w:rsidR="001B779C" w:rsidRPr="00310E10" w:rsidRDefault="001B779C" w:rsidP="001B779C">
            <w:pPr>
              <w:pStyle w:val="NoSpacing"/>
              <w:rPr>
                <w:sz w:val="28"/>
                <w:szCs w:val="28"/>
              </w:rPr>
            </w:pPr>
            <w:r w:rsidRPr="00310E10">
              <w:rPr>
                <w:sz w:val="28"/>
                <w:szCs w:val="28"/>
              </w:rPr>
              <w:t>Increased confusion</w:t>
            </w:r>
          </w:p>
        </w:tc>
        <w:tc>
          <w:tcPr>
            <w:tcW w:w="0" w:type="auto"/>
          </w:tcPr>
          <w:p w:rsidR="001B779C" w:rsidRPr="00310E10" w:rsidRDefault="001B779C" w:rsidP="001B779C">
            <w:pPr>
              <w:pStyle w:val="NoSpacing"/>
              <w:rPr>
                <w:sz w:val="28"/>
                <w:szCs w:val="28"/>
              </w:rPr>
            </w:pPr>
          </w:p>
        </w:tc>
      </w:tr>
      <w:tr w:rsidR="001B779C" w:rsidRPr="00310E10" w:rsidTr="001B779C">
        <w:tc>
          <w:tcPr>
            <w:tcW w:w="0" w:type="auto"/>
          </w:tcPr>
          <w:p w:rsidR="001B779C" w:rsidRPr="00310E10" w:rsidRDefault="001B779C" w:rsidP="001B779C">
            <w:pPr>
              <w:pStyle w:val="NoSpacing"/>
              <w:rPr>
                <w:sz w:val="28"/>
                <w:szCs w:val="28"/>
              </w:rPr>
            </w:pPr>
            <w:r w:rsidRPr="00310E10">
              <w:rPr>
                <w:sz w:val="28"/>
                <w:szCs w:val="28"/>
              </w:rPr>
              <w:t>Urgency (needing to go in a hurry)</w:t>
            </w:r>
          </w:p>
        </w:tc>
        <w:tc>
          <w:tcPr>
            <w:tcW w:w="0" w:type="auto"/>
          </w:tcPr>
          <w:p w:rsidR="001B779C" w:rsidRPr="00310E10" w:rsidRDefault="001B779C" w:rsidP="001B779C">
            <w:pPr>
              <w:pStyle w:val="NoSpacing"/>
              <w:rPr>
                <w:sz w:val="28"/>
                <w:szCs w:val="28"/>
              </w:rPr>
            </w:pPr>
          </w:p>
        </w:tc>
        <w:tc>
          <w:tcPr>
            <w:tcW w:w="0" w:type="auto"/>
          </w:tcPr>
          <w:p w:rsidR="001B779C" w:rsidRPr="00310E10" w:rsidRDefault="001B779C" w:rsidP="001B779C">
            <w:pPr>
              <w:pStyle w:val="NoSpacing"/>
              <w:rPr>
                <w:sz w:val="28"/>
                <w:szCs w:val="28"/>
              </w:rPr>
            </w:pPr>
            <w:r w:rsidRPr="00310E10">
              <w:rPr>
                <w:sz w:val="28"/>
                <w:szCs w:val="28"/>
              </w:rPr>
              <w:t>Mobility becoming worse than normal</w:t>
            </w:r>
          </w:p>
        </w:tc>
        <w:tc>
          <w:tcPr>
            <w:tcW w:w="0" w:type="auto"/>
          </w:tcPr>
          <w:p w:rsidR="001B779C" w:rsidRPr="00310E10" w:rsidRDefault="001B779C" w:rsidP="001B779C">
            <w:pPr>
              <w:pStyle w:val="NoSpacing"/>
              <w:rPr>
                <w:sz w:val="28"/>
                <w:szCs w:val="28"/>
              </w:rPr>
            </w:pPr>
          </w:p>
        </w:tc>
      </w:tr>
      <w:tr w:rsidR="001B779C" w:rsidRPr="00310E10" w:rsidTr="001B779C">
        <w:tc>
          <w:tcPr>
            <w:tcW w:w="0" w:type="auto"/>
          </w:tcPr>
          <w:p w:rsidR="001B779C" w:rsidRPr="00310E10" w:rsidRDefault="001B779C" w:rsidP="001B779C">
            <w:pPr>
              <w:pStyle w:val="NoSpacing"/>
              <w:rPr>
                <w:sz w:val="28"/>
                <w:szCs w:val="28"/>
              </w:rPr>
            </w:pPr>
            <w:r w:rsidRPr="00310E10">
              <w:rPr>
                <w:sz w:val="28"/>
                <w:szCs w:val="28"/>
              </w:rPr>
              <w:t>New incontinence</w:t>
            </w:r>
          </w:p>
        </w:tc>
        <w:tc>
          <w:tcPr>
            <w:tcW w:w="0" w:type="auto"/>
          </w:tcPr>
          <w:p w:rsidR="001B779C" w:rsidRPr="00310E10" w:rsidRDefault="001B779C" w:rsidP="001B779C">
            <w:pPr>
              <w:pStyle w:val="NoSpacing"/>
              <w:rPr>
                <w:sz w:val="28"/>
                <w:szCs w:val="28"/>
              </w:rPr>
            </w:pPr>
          </w:p>
        </w:tc>
        <w:tc>
          <w:tcPr>
            <w:tcW w:w="0" w:type="auto"/>
          </w:tcPr>
          <w:p w:rsidR="001B779C" w:rsidRPr="00310E10" w:rsidRDefault="001B779C" w:rsidP="001B779C">
            <w:pPr>
              <w:pStyle w:val="NoSpacing"/>
              <w:rPr>
                <w:sz w:val="28"/>
                <w:szCs w:val="28"/>
              </w:rPr>
            </w:pPr>
            <w:r w:rsidRPr="00310E10">
              <w:rPr>
                <w:sz w:val="28"/>
                <w:szCs w:val="28"/>
              </w:rPr>
              <w:t>Back pain (loin)</w:t>
            </w:r>
          </w:p>
        </w:tc>
        <w:tc>
          <w:tcPr>
            <w:tcW w:w="0" w:type="auto"/>
          </w:tcPr>
          <w:p w:rsidR="001B779C" w:rsidRPr="00310E10" w:rsidRDefault="001B779C" w:rsidP="001B779C">
            <w:pPr>
              <w:pStyle w:val="NoSpacing"/>
              <w:rPr>
                <w:sz w:val="28"/>
                <w:szCs w:val="28"/>
              </w:rPr>
            </w:pPr>
          </w:p>
        </w:tc>
      </w:tr>
      <w:tr w:rsidR="001B779C" w:rsidRPr="00310E10" w:rsidTr="001B779C">
        <w:tc>
          <w:tcPr>
            <w:tcW w:w="0" w:type="auto"/>
          </w:tcPr>
          <w:p w:rsidR="001B779C" w:rsidRPr="00310E10" w:rsidRDefault="001B779C" w:rsidP="001B779C">
            <w:pPr>
              <w:pStyle w:val="NoSpacing"/>
              <w:rPr>
                <w:sz w:val="28"/>
                <w:szCs w:val="28"/>
              </w:rPr>
            </w:pPr>
            <w:r w:rsidRPr="00310E10">
              <w:rPr>
                <w:sz w:val="28"/>
                <w:szCs w:val="28"/>
              </w:rPr>
              <w:t>Dark coloured urine</w:t>
            </w:r>
          </w:p>
        </w:tc>
        <w:tc>
          <w:tcPr>
            <w:tcW w:w="0" w:type="auto"/>
          </w:tcPr>
          <w:p w:rsidR="001B779C" w:rsidRPr="00310E10" w:rsidRDefault="001B779C" w:rsidP="001B779C">
            <w:pPr>
              <w:pStyle w:val="NoSpacing"/>
              <w:rPr>
                <w:sz w:val="28"/>
                <w:szCs w:val="28"/>
              </w:rPr>
            </w:pPr>
          </w:p>
        </w:tc>
        <w:tc>
          <w:tcPr>
            <w:tcW w:w="0" w:type="auto"/>
          </w:tcPr>
          <w:p w:rsidR="001B779C" w:rsidRPr="00310E10" w:rsidRDefault="001B779C" w:rsidP="001B779C">
            <w:pPr>
              <w:pStyle w:val="NoSpacing"/>
              <w:rPr>
                <w:sz w:val="28"/>
                <w:szCs w:val="28"/>
              </w:rPr>
            </w:pPr>
            <w:r w:rsidRPr="00310E10">
              <w:rPr>
                <w:sz w:val="28"/>
                <w:szCs w:val="28"/>
              </w:rPr>
              <w:t>Strong offensive odour to urine</w:t>
            </w:r>
          </w:p>
        </w:tc>
        <w:tc>
          <w:tcPr>
            <w:tcW w:w="0" w:type="auto"/>
          </w:tcPr>
          <w:p w:rsidR="001B779C" w:rsidRPr="00310E10" w:rsidRDefault="001B779C" w:rsidP="001B779C">
            <w:pPr>
              <w:pStyle w:val="NoSpacing"/>
              <w:rPr>
                <w:sz w:val="28"/>
                <w:szCs w:val="28"/>
              </w:rPr>
            </w:pPr>
          </w:p>
        </w:tc>
      </w:tr>
      <w:tr w:rsidR="001B779C" w:rsidRPr="00310E10" w:rsidTr="001B779C">
        <w:tc>
          <w:tcPr>
            <w:tcW w:w="0" w:type="auto"/>
          </w:tcPr>
          <w:p w:rsidR="001B779C" w:rsidRPr="00310E10" w:rsidRDefault="001B779C" w:rsidP="001B779C">
            <w:pPr>
              <w:pStyle w:val="NoSpacing"/>
              <w:rPr>
                <w:sz w:val="28"/>
                <w:szCs w:val="28"/>
              </w:rPr>
            </w:pPr>
            <w:r w:rsidRPr="00310E10">
              <w:rPr>
                <w:sz w:val="28"/>
                <w:szCs w:val="28"/>
              </w:rPr>
              <w:t>Urine looks cloudy</w:t>
            </w:r>
          </w:p>
        </w:tc>
        <w:tc>
          <w:tcPr>
            <w:tcW w:w="0" w:type="auto"/>
          </w:tcPr>
          <w:p w:rsidR="001B779C" w:rsidRPr="00310E10" w:rsidRDefault="001B779C" w:rsidP="001B779C">
            <w:pPr>
              <w:pStyle w:val="NoSpacing"/>
              <w:rPr>
                <w:sz w:val="28"/>
                <w:szCs w:val="28"/>
              </w:rPr>
            </w:pPr>
          </w:p>
        </w:tc>
        <w:tc>
          <w:tcPr>
            <w:tcW w:w="0" w:type="auto"/>
          </w:tcPr>
          <w:p w:rsidR="001B779C" w:rsidRPr="00310E10" w:rsidRDefault="001B779C" w:rsidP="001B779C">
            <w:pPr>
              <w:pStyle w:val="NoSpacing"/>
              <w:rPr>
                <w:sz w:val="28"/>
                <w:szCs w:val="28"/>
              </w:rPr>
            </w:pPr>
            <w:r w:rsidRPr="00310E10">
              <w:rPr>
                <w:sz w:val="28"/>
                <w:szCs w:val="28"/>
              </w:rPr>
              <w:t>Feeling generally unwell</w:t>
            </w:r>
          </w:p>
        </w:tc>
        <w:tc>
          <w:tcPr>
            <w:tcW w:w="0" w:type="auto"/>
          </w:tcPr>
          <w:p w:rsidR="001B779C" w:rsidRPr="00310E10" w:rsidRDefault="001B779C" w:rsidP="001B779C">
            <w:pPr>
              <w:pStyle w:val="NoSpacing"/>
              <w:rPr>
                <w:sz w:val="28"/>
                <w:szCs w:val="28"/>
              </w:rPr>
            </w:pPr>
          </w:p>
        </w:tc>
      </w:tr>
    </w:tbl>
    <w:p w:rsidR="001B779C" w:rsidRPr="00310E10" w:rsidRDefault="001B779C" w:rsidP="001B779C">
      <w:pPr>
        <w:pStyle w:val="NoSpacing"/>
        <w:rPr>
          <w:sz w:val="28"/>
          <w:szCs w:val="28"/>
        </w:rPr>
      </w:pPr>
    </w:p>
    <w:p w:rsidR="001B779C" w:rsidRPr="00310E10" w:rsidRDefault="004B279D" w:rsidP="001B779C">
      <w:pPr>
        <w:pStyle w:val="NoSpacing"/>
        <w:rPr>
          <w:sz w:val="28"/>
          <w:szCs w:val="28"/>
        </w:rPr>
      </w:pPr>
      <w:r>
        <w:rPr>
          <w:sz w:val="28"/>
          <w:szCs w:val="28"/>
        </w:rPr>
        <w:t>When did your symptoms s</w:t>
      </w:r>
      <w:r w:rsidR="001B779C" w:rsidRPr="00310E10">
        <w:rPr>
          <w:sz w:val="28"/>
          <w:szCs w:val="28"/>
        </w:rPr>
        <w:t>tart</w:t>
      </w:r>
      <w:proofErr w:type="gramStart"/>
      <w:r w:rsidR="001B779C" w:rsidRPr="00310E10">
        <w:rPr>
          <w:sz w:val="28"/>
          <w:szCs w:val="28"/>
        </w:rPr>
        <w:t>?:……………………………………………………………………………</w:t>
      </w:r>
      <w:proofErr w:type="gramEnd"/>
    </w:p>
    <w:p w:rsidR="001B779C" w:rsidRPr="00310E10" w:rsidRDefault="001B779C" w:rsidP="001B779C">
      <w:pPr>
        <w:pStyle w:val="NoSpacing"/>
        <w:rPr>
          <w:sz w:val="28"/>
          <w:szCs w:val="28"/>
        </w:rPr>
      </w:pPr>
    </w:p>
    <w:p w:rsidR="001B779C" w:rsidRPr="00310E10" w:rsidRDefault="001B779C" w:rsidP="001B779C">
      <w:pPr>
        <w:pStyle w:val="NoSpacing"/>
        <w:rPr>
          <w:sz w:val="28"/>
          <w:szCs w:val="28"/>
        </w:rPr>
      </w:pPr>
      <w:r w:rsidRPr="00310E10">
        <w:rPr>
          <w:sz w:val="28"/>
          <w:szCs w:val="28"/>
        </w:rPr>
        <w:t>Is there a chance you could be pregnant? (YES/NO)</w:t>
      </w:r>
    </w:p>
    <w:p w:rsidR="001B779C" w:rsidRPr="00310E10" w:rsidRDefault="001B779C" w:rsidP="001B779C">
      <w:pPr>
        <w:pStyle w:val="NoSpacing"/>
        <w:rPr>
          <w:sz w:val="28"/>
          <w:szCs w:val="28"/>
        </w:rPr>
      </w:pPr>
    </w:p>
    <w:p w:rsidR="001B779C" w:rsidRPr="00310E10" w:rsidRDefault="001B779C" w:rsidP="001B779C">
      <w:pPr>
        <w:pStyle w:val="NoSpacing"/>
        <w:rPr>
          <w:sz w:val="28"/>
          <w:szCs w:val="28"/>
        </w:rPr>
      </w:pPr>
      <w:r w:rsidRPr="00310E10">
        <w:rPr>
          <w:sz w:val="28"/>
          <w:szCs w:val="28"/>
        </w:rPr>
        <w:t>The urine sample will be tested in the surgery and sent to the laboratory at Salisbury District Hospital if any signs of infection are found.  If nothing abnormal is detected the sample will not be sent to the laboratory and you may not be phoned.</w:t>
      </w:r>
    </w:p>
    <w:p w:rsidR="00310E10" w:rsidRPr="00310E10" w:rsidRDefault="00310E10" w:rsidP="001B779C">
      <w:pPr>
        <w:pStyle w:val="NoSpacing"/>
        <w:rPr>
          <w:sz w:val="28"/>
          <w:szCs w:val="28"/>
        </w:rPr>
      </w:pPr>
    </w:p>
    <w:p w:rsidR="00310E10" w:rsidRPr="00310E10" w:rsidRDefault="00310E10" w:rsidP="001B779C">
      <w:pPr>
        <w:pStyle w:val="NoSpacing"/>
        <w:rPr>
          <w:sz w:val="28"/>
          <w:szCs w:val="28"/>
        </w:rPr>
      </w:pPr>
      <w:r w:rsidRPr="00310E10">
        <w:rPr>
          <w:sz w:val="28"/>
          <w:szCs w:val="28"/>
        </w:rPr>
        <w:t>If symptoms persist</w:t>
      </w:r>
      <w:r w:rsidR="004B279D">
        <w:rPr>
          <w:sz w:val="28"/>
          <w:szCs w:val="28"/>
        </w:rPr>
        <w:t>,</w:t>
      </w:r>
      <w:r w:rsidRPr="00310E10">
        <w:rPr>
          <w:sz w:val="28"/>
          <w:szCs w:val="28"/>
        </w:rPr>
        <w:t xml:space="preserve"> or get worse</w:t>
      </w:r>
      <w:r w:rsidR="004B279D">
        <w:rPr>
          <w:sz w:val="28"/>
          <w:szCs w:val="28"/>
        </w:rPr>
        <w:t>,</w:t>
      </w:r>
      <w:r w:rsidRPr="00310E10">
        <w:rPr>
          <w:sz w:val="28"/>
          <w:szCs w:val="28"/>
        </w:rPr>
        <w:t xml:space="preserve"> please book an appointment with the GP.</w:t>
      </w:r>
    </w:p>
    <w:p w:rsidR="00310E10" w:rsidRDefault="00310E10" w:rsidP="001B779C">
      <w:pPr>
        <w:pStyle w:val="NoSpacing"/>
      </w:pPr>
    </w:p>
    <w:p w:rsidR="00310E10" w:rsidRDefault="00310E10" w:rsidP="001B779C">
      <w:pPr>
        <w:pStyle w:val="NoSpacing"/>
      </w:pPr>
    </w:p>
    <w:p w:rsidR="001B779C" w:rsidRPr="001B779C" w:rsidRDefault="001B779C" w:rsidP="001B779C">
      <w:pPr>
        <w:pStyle w:val="NoSpacing"/>
      </w:pPr>
    </w:p>
    <w:sectPr w:rsidR="001B779C" w:rsidRPr="001B779C" w:rsidSect="001B779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9D" w:rsidRDefault="004B279D" w:rsidP="004B279D">
      <w:pPr>
        <w:spacing w:after="0" w:line="240" w:lineRule="auto"/>
      </w:pPr>
      <w:r>
        <w:separator/>
      </w:r>
    </w:p>
  </w:endnote>
  <w:endnote w:type="continuationSeparator" w:id="0">
    <w:p w:rsidR="004B279D" w:rsidRDefault="004B279D" w:rsidP="004B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9D" w:rsidRDefault="004B279D">
    <w:pPr>
      <w:pStyle w:val="Footer"/>
    </w:pPr>
  </w:p>
  <w:p w:rsidR="004B279D" w:rsidRDefault="004B279D">
    <w:pPr>
      <w:pStyle w:val="Footer"/>
    </w:pPr>
    <w:r>
      <w:t>Silton Surgery, Silton, Gillingham, Dorset, SP8 5DF Tel: 01747 840226 Fax: 01747 841304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9D" w:rsidRDefault="004B279D" w:rsidP="004B279D">
      <w:pPr>
        <w:spacing w:after="0" w:line="240" w:lineRule="auto"/>
      </w:pPr>
      <w:r>
        <w:separator/>
      </w:r>
    </w:p>
  </w:footnote>
  <w:footnote w:type="continuationSeparator" w:id="0">
    <w:p w:rsidR="004B279D" w:rsidRDefault="004B279D" w:rsidP="004B2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9C"/>
    <w:rsid w:val="001B779C"/>
    <w:rsid w:val="00310E10"/>
    <w:rsid w:val="003F745A"/>
    <w:rsid w:val="004B2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9C"/>
    <w:pPr>
      <w:spacing w:after="0" w:line="240" w:lineRule="auto"/>
    </w:pPr>
  </w:style>
  <w:style w:type="table" w:styleId="TableGrid">
    <w:name w:val="Table Grid"/>
    <w:basedOn w:val="TableNormal"/>
    <w:uiPriority w:val="59"/>
    <w:rsid w:val="001B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79D"/>
  </w:style>
  <w:style w:type="paragraph" w:styleId="Footer">
    <w:name w:val="footer"/>
    <w:basedOn w:val="Normal"/>
    <w:link w:val="FooterChar"/>
    <w:uiPriority w:val="99"/>
    <w:unhideWhenUsed/>
    <w:rsid w:val="004B2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79D"/>
  </w:style>
  <w:style w:type="paragraph" w:styleId="BalloonText">
    <w:name w:val="Balloon Text"/>
    <w:basedOn w:val="Normal"/>
    <w:link w:val="BalloonTextChar"/>
    <w:uiPriority w:val="99"/>
    <w:semiHidden/>
    <w:unhideWhenUsed/>
    <w:rsid w:val="004B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9C"/>
    <w:pPr>
      <w:spacing w:after="0" w:line="240" w:lineRule="auto"/>
    </w:pPr>
  </w:style>
  <w:style w:type="table" w:styleId="TableGrid">
    <w:name w:val="Table Grid"/>
    <w:basedOn w:val="TableNormal"/>
    <w:uiPriority w:val="59"/>
    <w:rsid w:val="001B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79D"/>
  </w:style>
  <w:style w:type="paragraph" w:styleId="Footer">
    <w:name w:val="footer"/>
    <w:basedOn w:val="Normal"/>
    <w:link w:val="FooterChar"/>
    <w:uiPriority w:val="99"/>
    <w:unhideWhenUsed/>
    <w:rsid w:val="004B2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79D"/>
  </w:style>
  <w:style w:type="paragraph" w:styleId="BalloonText">
    <w:name w:val="Balloon Text"/>
    <w:basedOn w:val="Normal"/>
    <w:link w:val="BalloonTextChar"/>
    <w:uiPriority w:val="99"/>
    <w:semiHidden/>
    <w:unhideWhenUsed/>
    <w:rsid w:val="004B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Handley</dc:creator>
  <cp:lastModifiedBy>Joanne Handley</cp:lastModifiedBy>
  <cp:revision>1</cp:revision>
  <cp:lastPrinted>2018-09-10T10:59:00Z</cp:lastPrinted>
  <dcterms:created xsi:type="dcterms:W3CDTF">2018-09-10T10:35:00Z</dcterms:created>
  <dcterms:modified xsi:type="dcterms:W3CDTF">2018-09-10T10:59:00Z</dcterms:modified>
</cp:coreProperties>
</file>